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19" w:rsidRDefault="00B55089" w:rsidP="00096419">
      <w:pPr>
        <w:pStyle w:val="1"/>
        <w:shd w:val="clear" w:color="auto" w:fill="auto"/>
        <w:spacing w:line="240" w:lineRule="auto"/>
        <w:ind w:right="40" w:firstLine="567"/>
        <w:rPr>
          <w:b/>
          <w:sz w:val="28"/>
          <w:szCs w:val="28"/>
        </w:rPr>
      </w:pPr>
      <w:r w:rsidRPr="00BF0ED4">
        <w:rPr>
          <w:b/>
          <w:sz w:val="28"/>
          <w:szCs w:val="28"/>
        </w:rPr>
        <w:t>«</w:t>
      </w:r>
      <w:r w:rsidR="00096419" w:rsidRPr="00BF0ED4">
        <w:rPr>
          <w:b/>
          <w:sz w:val="28"/>
          <w:szCs w:val="28"/>
        </w:rPr>
        <w:t>8D0860</w:t>
      </w:r>
      <w:r>
        <w:rPr>
          <w:b/>
          <w:sz w:val="28"/>
          <w:szCs w:val="28"/>
          <w:lang w:val="kk-KZ"/>
        </w:rPr>
        <w:t>7</w:t>
      </w:r>
      <w:r w:rsidR="00096419" w:rsidRPr="00BF0ED4">
        <w:rPr>
          <w:b/>
          <w:sz w:val="28"/>
          <w:szCs w:val="28"/>
        </w:rPr>
        <w:t xml:space="preserve"> </w:t>
      </w:r>
      <w:r w:rsidRPr="00714344">
        <w:rPr>
          <w:b/>
          <w:sz w:val="28"/>
          <w:szCs w:val="28"/>
          <w:lang w:val="kk-KZ"/>
        </w:rPr>
        <w:t>–</w:t>
      </w:r>
      <w:r w:rsidRPr="00714344">
        <w:rPr>
          <w:b/>
          <w:bCs/>
          <w:sz w:val="28"/>
          <w:szCs w:val="28"/>
          <w:lang w:val="kk-KZ"/>
        </w:rPr>
        <w:t>Мелиораци</w:t>
      </w:r>
      <w:r w:rsidR="003F761B">
        <w:rPr>
          <w:b/>
          <w:bCs/>
          <w:sz w:val="28"/>
          <w:szCs w:val="28"/>
          <w:lang w:val="kk-KZ"/>
        </w:rPr>
        <w:t>я</w:t>
      </w:r>
      <w:bookmarkStart w:id="0" w:name="_GoBack"/>
      <w:bookmarkEnd w:id="0"/>
      <w:r>
        <w:rPr>
          <w:b/>
          <w:bCs/>
          <w:sz w:val="28"/>
          <w:szCs w:val="28"/>
          <w:lang w:val="kk-KZ"/>
        </w:rPr>
        <w:t xml:space="preserve"> және суармалы егіншілік</w:t>
      </w:r>
      <w:r w:rsidR="00096419" w:rsidRPr="00BF0ED4">
        <w:rPr>
          <w:b/>
          <w:sz w:val="28"/>
          <w:szCs w:val="28"/>
        </w:rPr>
        <w:t>»</w:t>
      </w:r>
    </w:p>
    <w:p w:rsidR="00096419" w:rsidRPr="00096419" w:rsidRDefault="00096419" w:rsidP="00096419">
      <w:pPr>
        <w:pStyle w:val="1"/>
        <w:spacing w:line="240" w:lineRule="auto"/>
        <w:ind w:right="40" w:firstLine="567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б</w:t>
      </w:r>
      <w:r w:rsidRPr="00096419">
        <w:rPr>
          <w:rStyle w:val="a5"/>
          <w:sz w:val="28"/>
          <w:szCs w:val="28"/>
        </w:rPr>
        <w:t>ілім</w:t>
      </w:r>
      <w:proofErr w:type="spellEnd"/>
      <w:r w:rsidRPr="00096419">
        <w:rPr>
          <w:rStyle w:val="a5"/>
          <w:sz w:val="28"/>
          <w:szCs w:val="28"/>
        </w:rPr>
        <w:t xml:space="preserve"> беру </w:t>
      </w:r>
      <w:proofErr w:type="spellStart"/>
      <w:r w:rsidRPr="00096419">
        <w:rPr>
          <w:rStyle w:val="a5"/>
          <w:sz w:val="28"/>
          <w:szCs w:val="28"/>
        </w:rPr>
        <w:t>бағдарламасы</w:t>
      </w:r>
      <w:proofErr w:type="spellEnd"/>
      <w:r w:rsidRPr="00096419">
        <w:rPr>
          <w:rStyle w:val="a5"/>
          <w:sz w:val="28"/>
          <w:szCs w:val="28"/>
        </w:rPr>
        <w:t xml:space="preserve"> </w:t>
      </w:r>
      <w:proofErr w:type="spellStart"/>
      <w:r w:rsidRPr="00096419">
        <w:rPr>
          <w:rStyle w:val="a5"/>
          <w:sz w:val="28"/>
          <w:szCs w:val="28"/>
        </w:rPr>
        <w:t>бойынша</w:t>
      </w:r>
      <w:proofErr w:type="spellEnd"/>
      <w:r w:rsidRPr="00096419">
        <w:rPr>
          <w:rStyle w:val="a5"/>
          <w:sz w:val="28"/>
          <w:szCs w:val="28"/>
        </w:rPr>
        <w:t xml:space="preserve"> </w:t>
      </w:r>
      <w:proofErr w:type="spellStart"/>
      <w:r w:rsidRPr="00096419">
        <w:rPr>
          <w:rStyle w:val="a5"/>
          <w:sz w:val="28"/>
          <w:szCs w:val="28"/>
        </w:rPr>
        <w:t>түлек</w:t>
      </w:r>
      <w:proofErr w:type="spellEnd"/>
      <w:r w:rsidRPr="00096419">
        <w:rPr>
          <w:rStyle w:val="a5"/>
          <w:sz w:val="28"/>
          <w:szCs w:val="28"/>
        </w:rPr>
        <w:t xml:space="preserve"> </w:t>
      </w:r>
      <w:proofErr w:type="spellStart"/>
      <w:r w:rsidRPr="00096419">
        <w:rPr>
          <w:rStyle w:val="a5"/>
          <w:sz w:val="28"/>
          <w:szCs w:val="28"/>
        </w:rPr>
        <w:t>моделі</w:t>
      </w:r>
      <w:proofErr w:type="spellEnd"/>
    </w:p>
    <w:p w:rsidR="00D75808" w:rsidRPr="00C81766" w:rsidRDefault="00D75808" w:rsidP="00D75808">
      <w:pPr>
        <w:pStyle w:val="1"/>
        <w:shd w:val="clear" w:color="auto" w:fill="auto"/>
        <w:spacing w:line="240" w:lineRule="auto"/>
        <w:ind w:right="40" w:firstLine="567"/>
        <w:rPr>
          <w:rStyle w:val="a5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8534"/>
      </w:tblGrid>
      <w:tr w:rsidR="00D75808" w:rsidRPr="005D3D2B" w:rsidTr="00D75808">
        <w:trPr>
          <w:cantSplit/>
          <w:trHeight w:val="535"/>
        </w:trPr>
        <w:tc>
          <w:tcPr>
            <w:tcW w:w="817" w:type="dxa"/>
            <w:textDirection w:val="btLr"/>
          </w:tcPr>
          <w:p w:rsidR="00D75808" w:rsidRPr="00C81766" w:rsidRDefault="00D75808" w:rsidP="00924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534" w:type="dxa"/>
          </w:tcPr>
          <w:p w:rsidR="00D75808" w:rsidRPr="00C81766" w:rsidRDefault="00D75808" w:rsidP="0092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Докторантура</w:t>
            </w:r>
          </w:p>
        </w:tc>
      </w:tr>
      <w:tr w:rsidR="00D75808" w:rsidRPr="00B55089" w:rsidTr="00D75808">
        <w:trPr>
          <w:cantSplit/>
          <w:trHeight w:val="1134"/>
        </w:trPr>
        <w:tc>
          <w:tcPr>
            <w:tcW w:w="817" w:type="dxa"/>
            <w:textDirection w:val="btLr"/>
          </w:tcPr>
          <w:p w:rsidR="00D75808" w:rsidRPr="00096419" w:rsidRDefault="00096419" w:rsidP="00096419">
            <w:pPr>
              <w:pStyle w:val="60"/>
              <w:spacing w:line="240" w:lineRule="auto"/>
              <w:ind w:left="113" w:right="113"/>
              <w:jc w:val="center"/>
              <w:rPr>
                <w:b/>
                <w:i w:val="0"/>
                <w:lang w:val="kk-KZ"/>
              </w:rPr>
            </w:pPr>
            <w:r>
              <w:rPr>
                <w:rStyle w:val="a5"/>
                <w:i w:val="0"/>
                <w:color w:val="000000"/>
              </w:rPr>
              <w:t xml:space="preserve"> </w:t>
            </w:r>
            <w:proofErr w:type="spellStart"/>
            <w:r w:rsidRPr="00096419">
              <w:rPr>
                <w:rStyle w:val="a5"/>
                <w:i w:val="0"/>
                <w:color w:val="000000"/>
              </w:rPr>
              <w:t>Хабардар</w:t>
            </w:r>
            <w:proofErr w:type="spellEnd"/>
            <w:r w:rsidRPr="00096419">
              <w:rPr>
                <w:rStyle w:val="a5"/>
                <w:i w:val="0"/>
                <w:color w:val="000000"/>
              </w:rPr>
              <w:t xml:space="preserve"> </w:t>
            </w:r>
            <w:proofErr w:type="spellStart"/>
            <w:r w:rsidRPr="00096419">
              <w:rPr>
                <w:rStyle w:val="a5"/>
                <w:i w:val="0"/>
                <w:color w:val="000000"/>
              </w:rPr>
              <w:t>болуы</w:t>
            </w:r>
            <w:proofErr w:type="spellEnd"/>
            <w:r w:rsidRPr="00096419">
              <w:rPr>
                <w:rStyle w:val="a5"/>
                <w:i w:val="0"/>
                <w:color w:val="000000"/>
              </w:rPr>
              <w:t xml:space="preserve"> </w:t>
            </w:r>
            <w:proofErr w:type="spellStart"/>
            <w:r w:rsidRPr="00096419">
              <w:rPr>
                <w:rStyle w:val="a5"/>
                <w:i w:val="0"/>
                <w:color w:val="000000"/>
              </w:rPr>
              <w:t>керек</w:t>
            </w:r>
            <w:proofErr w:type="spellEnd"/>
            <w:r w:rsidRPr="00096419">
              <w:rPr>
                <w:b/>
                <w:i w:val="0"/>
                <w:lang w:eastAsia="ru-RU" w:bidi="ru-RU"/>
              </w:rPr>
              <w:t>:</w:t>
            </w:r>
          </w:p>
        </w:tc>
        <w:tc>
          <w:tcPr>
            <w:tcW w:w="8534" w:type="dxa"/>
          </w:tcPr>
          <w:p w:rsidR="00D75808" w:rsidRPr="00B55089" w:rsidRDefault="00096419" w:rsidP="00096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зерттеу процесін ұйымдастыру, жоспарлау және жүзеге асыру; зерттеу саласындағы әртүрлі теориялық тұжырымдамаларды талдау, бағалау және салыстыру және қорытынды жасау; әртүрлі көздерден алынған ақпаратты талдау және өңдеу; қазіргі заманғы теориялар мен талдау әдістері негізінде академиялық тұтастықпен сипатталатын тәуелсіз ғылыми зерттеулер жүргізу; өзінің жаңа ғылыми идеяларын қалыптастыру.</w:t>
            </w:r>
          </w:p>
        </w:tc>
      </w:tr>
      <w:tr w:rsidR="00D75808" w:rsidRPr="00B55089" w:rsidTr="00D75808">
        <w:trPr>
          <w:cantSplit/>
          <w:trHeight w:val="1134"/>
        </w:trPr>
        <w:tc>
          <w:tcPr>
            <w:tcW w:w="817" w:type="dxa"/>
            <w:textDirection w:val="btLr"/>
          </w:tcPr>
          <w:p w:rsidR="00D75808" w:rsidRPr="00C81766" w:rsidRDefault="00096419" w:rsidP="00924C06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  <w:proofErr w:type="spellStart"/>
            <w:r w:rsidRPr="00096419">
              <w:rPr>
                <w:i w:val="0"/>
                <w:lang w:eastAsia="ru-RU" w:bidi="ru-RU"/>
              </w:rPr>
              <w:t>Білу</w:t>
            </w:r>
            <w:proofErr w:type="spellEnd"/>
            <w:r w:rsidRPr="00096419">
              <w:rPr>
                <w:i w:val="0"/>
                <w:lang w:eastAsia="ru-RU" w:bidi="ru-RU"/>
              </w:rPr>
              <w:t xml:space="preserve"> </w:t>
            </w:r>
            <w:proofErr w:type="spellStart"/>
            <w:r w:rsidRPr="00096419">
              <w:rPr>
                <w:i w:val="0"/>
                <w:lang w:eastAsia="ru-RU" w:bidi="ru-RU"/>
              </w:rPr>
              <w:t>және</w:t>
            </w:r>
            <w:proofErr w:type="spellEnd"/>
            <w:r w:rsidRPr="00096419">
              <w:rPr>
                <w:i w:val="0"/>
                <w:lang w:eastAsia="ru-RU" w:bidi="ru-RU"/>
              </w:rPr>
              <w:t xml:space="preserve"> </w:t>
            </w:r>
            <w:proofErr w:type="spellStart"/>
            <w:r w:rsidRPr="00096419">
              <w:rPr>
                <w:i w:val="0"/>
                <w:lang w:eastAsia="ru-RU" w:bidi="ru-RU"/>
              </w:rPr>
              <w:t>түсіну</w:t>
            </w:r>
            <w:proofErr w:type="spellEnd"/>
            <w:r>
              <w:rPr>
                <w:i w:val="0"/>
                <w:lang w:eastAsia="ru-RU" w:bidi="ru-RU"/>
              </w:rPr>
              <w:t xml:space="preserve"> </w:t>
            </w:r>
            <w:proofErr w:type="spellStart"/>
            <w:r>
              <w:rPr>
                <w:i w:val="0"/>
                <w:lang w:eastAsia="ru-RU" w:bidi="ru-RU"/>
              </w:rPr>
              <w:t>керек</w:t>
            </w:r>
            <w:proofErr w:type="spellEnd"/>
            <w:r w:rsidR="00D75808" w:rsidRPr="00C81766">
              <w:rPr>
                <w:i w:val="0"/>
                <w:lang w:eastAsia="ru-RU" w:bidi="ru-RU"/>
              </w:rPr>
              <w:t>:</w:t>
            </w:r>
          </w:p>
        </w:tc>
        <w:tc>
          <w:tcPr>
            <w:tcW w:w="8534" w:type="dxa"/>
          </w:tcPr>
          <w:p w:rsidR="00096419" w:rsidRPr="00096419" w:rsidRDefault="00096419" w:rsidP="00096419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Жаһандану және интернационалдандыру жағдайында отандық ғылымды дамытудың қазіргі тенденциялары, бағыттары мен заңдылықтары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096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096419" w:rsidRPr="00096419" w:rsidRDefault="00096419" w:rsidP="00096419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таным әдістемесі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096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096419" w:rsidRPr="00096419" w:rsidRDefault="00096419" w:rsidP="00096419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тиісті саладағы әлемдік және қазақстандық ғылымның жетістіктері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096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096419" w:rsidRPr="00096419" w:rsidRDefault="00096419" w:rsidP="00096419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 мен білімнің әлеуметтік жауапкершілігін сезіну және қабылдау;</w:t>
            </w:r>
          </w:p>
          <w:p w:rsidR="00D75808" w:rsidRPr="00B55089" w:rsidRDefault="00096419" w:rsidP="00096419">
            <w:pPr>
              <w:tabs>
                <w:tab w:val="left" w:pos="142"/>
                <w:tab w:val="left" w:pos="284"/>
              </w:tabs>
              <w:ind w:firstLine="20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коммуникация мен халықаралық ынтымақтастықты жүзеге асыру үшін шет тілін жетілдіру;</w:t>
            </w:r>
          </w:p>
        </w:tc>
      </w:tr>
      <w:tr w:rsidR="00D75808" w:rsidRPr="005D3D2B" w:rsidTr="00D75808">
        <w:trPr>
          <w:cantSplit/>
          <w:trHeight w:val="2098"/>
        </w:trPr>
        <w:tc>
          <w:tcPr>
            <w:tcW w:w="817" w:type="dxa"/>
            <w:textDirection w:val="btLr"/>
          </w:tcPr>
          <w:p w:rsidR="00D75808" w:rsidRPr="00C81766" w:rsidRDefault="00096419" w:rsidP="00096419">
            <w:pPr>
              <w:pStyle w:val="50"/>
              <w:shd w:val="clear" w:color="auto" w:fill="auto"/>
              <w:spacing w:line="240" w:lineRule="auto"/>
              <w:ind w:left="113" w:right="113"/>
              <w:jc w:val="center"/>
              <w:rPr>
                <w:lang w:val="kk-KZ"/>
              </w:rPr>
            </w:pPr>
            <w:proofErr w:type="spellStart"/>
            <w:r w:rsidRPr="00096419">
              <w:rPr>
                <w:i w:val="0"/>
                <w:lang w:eastAsia="ru-RU" w:bidi="ru-RU"/>
              </w:rPr>
              <w:t>Мәселелерде</w:t>
            </w:r>
            <w:proofErr w:type="spellEnd"/>
            <w:r w:rsidRPr="00096419">
              <w:rPr>
                <w:i w:val="0"/>
                <w:lang w:eastAsia="ru-RU" w:bidi="ru-RU"/>
              </w:rPr>
              <w:t xml:space="preserve"> </w:t>
            </w:r>
            <w:proofErr w:type="spellStart"/>
            <w:r w:rsidRPr="00096419">
              <w:rPr>
                <w:i w:val="0"/>
                <w:lang w:eastAsia="ru-RU" w:bidi="ru-RU"/>
              </w:rPr>
              <w:t>құзыретті</w:t>
            </w:r>
            <w:proofErr w:type="spellEnd"/>
            <w:r w:rsidRPr="00096419">
              <w:rPr>
                <w:i w:val="0"/>
                <w:lang w:eastAsia="ru-RU" w:bidi="ru-RU"/>
              </w:rPr>
              <w:t xml:space="preserve"> болу:</w:t>
            </w:r>
          </w:p>
        </w:tc>
        <w:tc>
          <w:tcPr>
            <w:tcW w:w="8534" w:type="dxa"/>
          </w:tcPr>
          <w:p w:rsidR="00096419" w:rsidRPr="00863468" w:rsidRDefault="00096419" w:rsidP="0009641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ағындардың тез жаңаруы мен өсуі жағдайында ғылыми және ғылыми-педагогикалық қызмет саласында;</w:t>
            </w:r>
          </w:p>
          <w:p w:rsidR="00096419" w:rsidRPr="00863468" w:rsidRDefault="00096419" w:rsidP="0009641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теориялық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эксперименттік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жүргізуде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96419" w:rsidRPr="00863468" w:rsidRDefault="00096419" w:rsidP="0009641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зерттеудегі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теориялық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қолданбалы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есептерді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қоюда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шешуде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419" w:rsidRPr="00863468" w:rsidRDefault="00863468" w:rsidP="0009641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8">
              <w:rPr>
                <w:rFonts w:ascii="Times New Roman" w:hAnsi="Times New Roman"/>
                <w:sz w:val="28"/>
                <w:szCs w:val="28"/>
                <w:lang w:val="kk-KZ"/>
              </w:rPr>
              <w:t>жер және су ресурстарын ұтымды басқару мәселелерінде, экономика салаларында жер және су ресурстарын пайдалану мәселелерінде</w:t>
            </w:r>
            <w:r w:rsidR="00096419" w:rsidRPr="008634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6419" w:rsidRPr="00863468" w:rsidRDefault="00096419" w:rsidP="0009641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дамуды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табиғатты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саласындағы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теориялық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зерттеулерді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асыруда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96419" w:rsidRPr="00863468" w:rsidRDefault="00096419" w:rsidP="00096419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судың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зиянды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әсерінен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болатын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залалдарды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мониторингтеу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болжау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есептеу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мәселелерінде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3468" w:rsidRPr="00863468" w:rsidRDefault="00863468" w:rsidP="00863468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ресурстарын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саласындағы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проблемаларды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білікті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талдауды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асыруда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5808" w:rsidRPr="004E597F" w:rsidRDefault="00863468" w:rsidP="00863468">
            <w:pPr>
              <w:tabs>
                <w:tab w:val="left" w:pos="284"/>
                <w:tab w:val="left" w:pos="993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саладағы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жобалар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зерттеулерді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, суды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табиғатты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йлест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мәселелерінде</w:t>
            </w:r>
            <w:proofErr w:type="spellEnd"/>
            <w:r w:rsidRPr="00863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55E35" w:rsidRDefault="00755E35"/>
    <w:sectPr w:rsidR="0075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FE"/>
    <w:rsid w:val="00096419"/>
    <w:rsid w:val="00250284"/>
    <w:rsid w:val="003565FE"/>
    <w:rsid w:val="003F761B"/>
    <w:rsid w:val="006A2F42"/>
    <w:rsid w:val="00755E35"/>
    <w:rsid w:val="00863468"/>
    <w:rsid w:val="00B55089"/>
    <w:rsid w:val="00D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2488"/>
  <w15:chartTrackingRefBased/>
  <w15:docId w15:val="{5FFEF4A3-03FF-46BA-87CB-DE4CBFC9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D7580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7580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5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D75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4">
    <w:name w:val="Основной текст_"/>
    <w:basedOn w:val="a0"/>
    <w:link w:val="1"/>
    <w:rsid w:val="00D7580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75808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styleId="a5">
    <w:name w:val="Strong"/>
    <w:basedOn w:val="a0"/>
    <w:uiPriority w:val="22"/>
    <w:qFormat/>
    <w:rsid w:val="00D75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2024-04-01T10:47:00Z</dcterms:created>
  <dcterms:modified xsi:type="dcterms:W3CDTF">2024-04-01T10:54:00Z</dcterms:modified>
</cp:coreProperties>
</file>